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8F" w:rsidRDefault="0096228F" w:rsidP="0096228F">
      <w:pPr>
        <w:spacing w:line="360" w:lineRule="auto"/>
      </w:pPr>
      <w:r>
        <w:rPr>
          <w:rFonts w:hint="eastAsia"/>
        </w:rPr>
        <w:t>41.</w:t>
      </w:r>
      <w:r>
        <w:rPr>
          <w:rFonts w:hint="eastAsia"/>
        </w:rPr>
        <w:t>分别说明</w:t>
      </w:r>
      <w:r>
        <w:rPr>
          <w:rFonts w:hint="eastAsia"/>
        </w:rPr>
        <w:t>2012</w:t>
      </w:r>
      <w:r>
        <w:rPr>
          <w:rFonts w:hint="eastAsia"/>
        </w:rPr>
        <w:t>年崇明第一、第二产业对其城市化发展的影响，并分析原因。（</w:t>
      </w:r>
      <w:r>
        <w:rPr>
          <w:rFonts w:hint="eastAsia"/>
        </w:rPr>
        <w:t>8</w:t>
      </w:r>
      <w:r>
        <w:rPr>
          <w:rFonts w:hint="eastAsia"/>
        </w:rPr>
        <w:t>分）</w:t>
      </w:r>
    </w:p>
    <w:p w:rsidR="0096228F" w:rsidRPr="0023203B" w:rsidRDefault="0096228F" w:rsidP="0096228F">
      <w:pPr>
        <w:spacing w:line="360" w:lineRule="auto"/>
      </w:pPr>
      <w:r>
        <w:rPr>
          <w:rFonts w:hint="eastAsia"/>
        </w:rPr>
        <w:t>42.</w:t>
      </w:r>
      <w:r>
        <w:rPr>
          <w:rFonts w:hint="eastAsia"/>
        </w:rPr>
        <w:t>上海市《崇明生态岛建设纲要》提出</w:t>
      </w:r>
      <w:r>
        <w:rPr>
          <w:rFonts w:hint="eastAsia"/>
        </w:rPr>
        <w:t>2020</w:t>
      </w:r>
      <w:r>
        <w:rPr>
          <w:rFonts w:hint="eastAsia"/>
        </w:rPr>
        <w:t>年崇明城市化率要达到</w:t>
      </w:r>
      <w:r>
        <w:rPr>
          <w:rFonts w:hint="eastAsia"/>
        </w:rPr>
        <w:t>70%</w:t>
      </w:r>
      <w:r>
        <w:rPr>
          <w:rFonts w:hint="eastAsia"/>
        </w:rPr>
        <w:t>。对此有专家建议，崇明应大力发展以现代服务业为主的第三产业，并以此作为城市化建设的强劲动力。评价这一建议的合理性。（</w:t>
      </w:r>
      <w:r>
        <w:rPr>
          <w:rFonts w:hint="eastAsia"/>
        </w:rPr>
        <w:t>6</w:t>
      </w:r>
      <w:r>
        <w:rPr>
          <w:rFonts w:hint="eastAsia"/>
        </w:rPr>
        <w:t>分）</w:t>
      </w:r>
    </w:p>
    <w:p w:rsidR="0096228F" w:rsidRDefault="0096228F" w:rsidP="0096228F">
      <w:pPr>
        <w:spacing w:line="360" w:lineRule="auto"/>
      </w:pPr>
      <w:r>
        <w:rPr>
          <w:rFonts w:hint="eastAsia"/>
        </w:rPr>
        <w:t>（十九）意大利是欧盟的重要国家，了解该国的自然和人文地理环境，有助于更好地发展与欧盟的友好合作关系。读图表资料，回答问题。（</w:t>
      </w:r>
      <w:r>
        <w:rPr>
          <w:rFonts w:hint="eastAsia"/>
        </w:rPr>
        <w:t>16</w:t>
      </w:r>
      <w:r>
        <w:rPr>
          <w:rFonts w:hint="eastAsia"/>
        </w:rPr>
        <w:t>分）</w:t>
      </w:r>
      <w:r w:rsidRPr="00130815">
        <w:rPr>
          <w:rFonts w:hint="eastAsia"/>
        </w:rPr>
        <w:t>学科</w:t>
      </w:r>
      <w:r w:rsidRPr="00130815">
        <w:rPr>
          <w:rFonts w:hint="eastAsia"/>
        </w:rPr>
        <w:t>&amp;</w:t>
      </w:r>
      <w:r w:rsidRPr="00130815">
        <w:rPr>
          <w:rFonts w:hint="eastAsia"/>
        </w:rPr>
        <w:t>网</w:t>
      </w:r>
    </w:p>
    <w:p w:rsidR="0096228F" w:rsidRDefault="0096228F" w:rsidP="0096228F">
      <w:pPr>
        <w:spacing w:line="360" w:lineRule="auto"/>
      </w:pPr>
      <w:r>
        <w:rPr>
          <w:noProof/>
        </w:rPr>
        <w:drawing>
          <wp:inline distT="0" distB="0" distL="0" distR="0">
            <wp:extent cx="5039428" cy="5201376"/>
            <wp:effectExtent l="0" t="0" r="889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39428" cy="5201376"/>
                    </a:xfrm>
                    <a:prstGeom prst="rect">
                      <a:avLst/>
                    </a:prstGeom>
                  </pic:spPr>
                </pic:pic>
              </a:graphicData>
            </a:graphic>
          </wp:inline>
        </w:drawing>
      </w:r>
    </w:p>
    <w:p w:rsidR="0096228F" w:rsidRDefault="0096228F" w:rsidP="0096228F">
      <w:pPr>
        <w:spacing w:line="360" w:lineRule="auto"/>
      </w:pPr>
      <w:r>
        <w:rPr>
          <w:rFonts w:hint="eastAsia"/>
        </w:rPr>
        <w:t>43.</w:t>
      </w:r>
      <w:r>
        <w:rPr>
          <w:rFonts w:hint="eastAsia"/>
        </w:rPr>
        <w:t>概况意大利地形和气候类型的分布状况。（</w:t>
      </w:r>
      <w:r>
        <w:rPr>
          <w:rFonts w:hint="eastAsia"/>
        </w:rPr>
        <w:t>4</w:t>
      </w:r>
      <w:r>
        <w:rPr>
          <w:rFonts w:hint="eastAsia"/>
        </w:rPr>
        <w:t>分）</w:t>
      </w:r>
    </w:p>
    <w:p w:rsidR="0096228F" w:rsidRDefault="0096228F" w:rsidP="0096228F">
      <w:pPr>
        <w:spacing w:line="360" w:lineRule="auto"/>
      </w:pPr>
      <w:r>
        <w:rPr>
          <w:rFonts w:hint="eastAsia"/>
        </w:rPr>
        <w:t>44.</w:t>
      </w:r>
      <w:r>
        <w:rPr>
          <w:rFonts w:hint="eastAsia"/>
        </w:rPr>
        <w:t>从气候、灌溉水源的角度，分析意大利粮食作物种植的自然条件（</w:t>
      </w:r>
      <w:r>
        <w:rPr>
          <w:rFonts w:hint="eastAsia"/>
        </w:rPr>
        <w:t>4</w:t>
      </w:r>
      <w:r>
        <w:rPr>
          <w:rFonts w:hint="eastAsia"/>
        </w:rPr>
        <w:t>分）</w:t>
      </w:r>
    </w:p>
    <w:p w:rsidR="0096228F" w:rsidRDefault="0096228F" w:rsidP="0096228F">
      <w:pPr>
        <w:spacing w:line="360" w:lineRule="auto"/>
      </w:pPr>
      <w:r>
        <w:rPr>
          <w:rFonts w:hint="eastAsia"/>
        </w:rPr>
        <w:t>45.</w:t>
      </w:r>
      <w:r>
        <w:rPr>
          <w:rFonts w:hint="eastAsia"/>
        </w:rPr>
        <w:t>据表</w:t>
      </w:r>
      <w:r>
        <w:rPr>
          <w:rFonts w:hint="eastAsia"/>
        </w:rPr>
        <w:t>1</w:t>
      </w:r>
      <w:r>
        <w:rPr>
          <w:rFonts w:hint="eastAsia"/>
        </w:rPr>
        <w:t>、表</w:t>
      </w:r>
      <w:r>
        <w:rPr>
          <w:rFonts w:hint="eastAsia"/>
        </w:rPr>
        <w:t>2</w:t>
      </w:r>
      <w:r>
        <w:rPr>
          <w:rFonts w:hint="eastAsia"/>
        </w:rPr>
        <w:t>资料，归纳意大利农业生产进一步发展所面临的问题。（</w:t>
      </w:r>
      <w:r>
        <w:rPr>
          <w:rFonts w:hint="eastAsia"/>
        </w:rPr>
        <w:t>4</w:t>
      </w:r>
      <w:r>
        <w:rPr>
          <w:rFonts w:hint="eastAsia"/>
        </w:rPr>
        <w:t>分）</w:t>
      </w:r>
    </w:p>
    <w:p w:rsidR="0096228F" w:rsidRPr="00D73621" w:rsidRDefault="0096228F" w:rsidP="0096228F">
      <w:pPr>
        <w:spacing w:line="360" w:lineRule="auto"/>
      </w:pPr>
      <w:r>
        <w:rPr>
          <w:rFonts w:hint="eastAsia"/>
        </w:rPr>
        <w:t>46.</w:t>
      </w:r>
      <w:r>
        <w:rPr>
          <w:rFonts w:hint="eastAsia"/>
        </w:rPr>
        <w:t>分析意大利出口贸易的主要特征。（</w:t>
      </w:r>
      <w:r>
        <w:rPr>
          <w:rFonts w:hint="eastAsia"/>
        </w:rPr>
        <w:t>4</w:t>
      </w:r>
      <w:r>
        <w:rPr>
          <w:rFonts w:hint="eastAsia"/>
        </w:rPr>
        <w:t>分）</w:t>
      </w:r>
    </w:p>
    <w:p w:rsidR="0096228F" w:rsidRDefault="0096228F" w:rsidP="0096228F">
      <w:pPr>
        <w:spacing w:line="360" w:lineRule="auto"/>
      </w:pPr>
      <w:r>
        <w:rPr>
          <w:rFonts w:hint="eastAsia"/>
        </w:rPr>
        <w:t>（二十）北美洲各类气候的形成与自然地理环境诸要素密切相关。读图回答问题。（</w:t>
      </w:r>
      <w:r w:rsidRPr="005576EA">
        <w:t>14</w:t>
      </w:r>
      <w:r>
        <w:rPr>
          <w:rFonts w:hint="eastAsia"/>
        </w:rPr>
        <w:t>分）</w:t>
      </w:r>
    </w:p>
    <w:p w:rsidR="0096228F" w:rsidRDefault="0096228F" w:rsidP="0096228F">
      <w:pPr>
        <w:spacing w:line="360" w:lineRule="auto"/>
      </w:pPr>
      <w:r>
        <w:rPr>
          <w:noProof/>
        </w:rPr>
        <w:lastRenderedPageBreak/>
        <w:drawing>
          <wp:inline distT="0" distB="0" distL="0" distR="0">
            <wp:extent cx="5274310" cy="2700642"/>
            <wp:effectExtent l="0" t="0" r="2540" b="508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700642"/>
                    </a:xfrm>
                    <a:prstGeom prst="rect">
                      <a:avLst/>
                    </a:prstGeom>
                  </pic:spPr>
                </pic:pic>
              </a:graphicData>
            </a:graphic>
          </wp:inline>
        </w:drawing>
      </w:r>
    </w:p>
    <w:p w:rsidR="0096228F" w:rsidRDefault="0096228F" w:rsidP="0096228F">
      <w:pPr>
        <w:spacing w:line="360" w:lineRule="auto"/>
      </w:pPr>
      <w:r w:rsidRPr="005576EA">
        <w:t>47</w:t>
      </w:r>
      <w:r w:rsidRPr="00841592">
        <w:rPr>
          <w:rFonts w:asciiTheme="minorEastAsia" w:hAnsiTheme="minorEastAsia"/>
        </w:rPr>
        <w:t>.</w:t>
      </w:r>
      <w:r w:rsidRPr="005576EA">
        <w:t>据图综合分析相关自然地理要素对</w:t>
      </w:r>
      <w:r w:rsidRPr="005576EA">
        <w:t>A</w:t>
      </w:r>
      <w:r w:rsidRPr="005576EA">
        <w:t>、</w:t>
      </w:r>
      <w:r w:rsidRPr="005576EA">
        <w:t>B</w:t>
      </w:r>
      <w:r w:rsidRPr="005576EA">
        <w:t>、</w:t>
      </w:r>
      <w:r w:rsidRPr="005576EA">
        <w:t>C</w:t>
      </w:r>
      <w:r>
        <w:t>三类气候形成的影响</w:t>
      </w:r>
      <w:r>
        <w:rPr>
          <w:rFonts w:hint="eastAsia"/>
        </w:rPr>
        <w:t>。（</w:t>
      </w:r>
      <w:r>
        <w:rPr>
          <w:rFonts w:hint="eastAsia"/>
        </w:rPr>
        <w:t>14</w:t>
      </w:r>
      <w:r>
        <w:rPr>
          <w:rFonts w:hint="eastAsia"/>
        </w:rPr>
        <w:t>分）</w:t>
      </w:r>
    </w:p>
    <w:p w:rsidR="0096228F" w:rsidRDefault="0096228F" w:rsidP="0096228F">
      <w:pPr>
        <w:spacing w:line="360" w:lineRule="auto"/>
        <w:jc w:val="center"/>
      </w:pPr>
      <w:r>
        <w:rPr>
          <w:rFonts w:hint="eastAsia"/>
        </w:rPr>
        <w:t>以下为选做部分</w:t>
      </w:r>
    </w:p>
    <w:p w:rsidR="0096228F" w:rsidRDefault="0096228F" w:rsidP="0096228F">
      <w:pPr>
        <w:spacing w:line="360" w:lineRule="auto"/>
        <w:jc w:val="center"/>
      </w:pPr>
      <w:r>
        <w:rPr>
          <w:rFonts w:hint="eastAsia"/>
        </w:rPr>
        <w:t>A</w:t>
      </w:r>
      <w:r>
        <w:rPr>
          <w:rFonts w:hint="eastAsia"/>
        </w:rPr>
        <w:t>组（适合选修“任选模块一”的考生）</w:t>
      </w:r>
    </w:p>
    <w:p w:rsidR="0096228F" w:rsidRDefault="0096228F" w:rsidP="0096228F">
      <w:pPr>
        <w:spacing w:line="360" w:lineRule="auto"/>
        <w:jc w:val="left"/>
      </w:pPr>
      <w:r>
        <w:rPr>
          <w:noProof/>
        </w:rPr>
        <w:drawing>
          <wp:anchor distT="0" distB="0" distL="114300" distR="114300" simplePos="0" relativeHeight="251659264" behindDoc="0" locked="0" layoutInCell="1" allowOverlap="1">
            <wp:simplePos x="0" y="0"/>
            <wp:positionH relativeFrom="column">
              <wp:posOffset>4744720</wp:posOffset>
            </wp:positionH>
            <wp:positionV relativeFrom="paragraph">
              <wp:posOffset>15875</wp:posOffset>
            </wp:positionV>
            <wp:extent cx="1800225" cy="2353310"/>
            <wp:effectExtent l="19050" t="0" r="9525" b="0"/>
            <wp:wrapSquare wrapText="bothSides"/>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0225" cy="2353310"/>
                    </a:xfrm>
                    <a:prstGeom prst="rect">
                      <a:avLst/>
                    </a:prstGeom>
                  </pic:spPr>
                </pic:pic>
              </a:graphicData>
            </a:graphic>
          </wp:anchor>
        </w:drawing>
      </w:r>
      <w:r>
        <w:rPr>
          <w:rFonts w:hint="eastAsia"/>
        </w:rPr>
        <w:t>（二十一）自然资源是区域经济发展的物质基础。精准扶贫，需要厘清贫困的主要原因。读图文资料，回答问题。（</w:t>
      </w:r>
      <w:r>
        <w:rPr>
          <w:rFonts w:hint="eastAsia"/>
        </w:rPr>
        <w:t>10</w:t>
      </w:r>
      <w:r>
        <w:rPr>
          <w:rFonts w:hint="eastAsia"/>
        </w:rPr>
        <w:t>分）</w:t>
      </w:r>
    </w:p>
    <w:p w:rsidR="0096228F" w:rsidRPr="005576EA" w:rsidRDefault="0096228F" w:rsidP="0096228F">
      <w:pPr>
        <w:spacing w:line="360" w:lineRule="auto"/>
        <w:ind w:firstLineChars="200" w:firstLine="420"/>
        <w:jc w:val="left"/>
        <w:rPr>
          <w:rFonts w:ascii="楷体_GB2312" w:eastAsia="楷体_GB2312"/>
        </w:rPr>
      </w:pPr>
      <w:r w:rsidRPr="005576EA">
        <w:rPr>
          <w:rFonts w:ascii="楷体_GB2312" w:eastAsia="楷体_GB2312" w:hint="eastAsia"/>
        </w:rPr>
        <w:t>材料一：云南省怒江州地处滇西北横断山脉纵谷地带，山地面积占全州总面积的98%以上。</w:t>
      </w:r>
    </w:p>
    <w:p w:rsidR="0096228F" w:rsidRPr="005576EA" w:rsidRDefault="0096228F" w:rsidP="0096228F">
      <w:pPr>
        <w:spacing w:line="360" w:lineRule="auto"/>
        <w:ind w:firstLineChars="200" w:firstLine="420"/>
        <w:jc w:val="left"/>
        <w:rPr>
          <w:rFonts w:ascii="楷体_GB2312" w:eastAsia="楷体_GB2312"/>
        </w:rPr>
      </w:pPr>
      <w:r w:rsidRPr="005576EA">
        <w:rPr>
          <w:rFonts w:ascii="楷体_GB2312" w:eastAsia="楷体_GB2312" w:hint="eastAsia"/>
        </w:rPr>
        <w:t>材料二：怒江州国家级森林及生物多样性生态功能保护区占全州土地总面积的41.31%。</w:t>
      </w:r>
    </w:p>
    <w:p w:rsidR="0096228F" w:rsidRPr="00841592" w:rsidRDefault="0096228F" w:rsidP="0096228F">
      <w:pPr>
        <w:spacing w:line="360" w:lineRule="auto"/>
        <w:ind w:firstLineChars="200" w:firstLine="420"/>
        <w:jc w:val="left"/>
        <w:rPr>
          <w:rFonts w:ascii="楷体_GB2312" w:eastAsia="楷体_GB2312"/>
        </w:rPr>
      </w:pPr>
      <w:r w:rsidRPr="005576EA">
        <w:rPr>
          <w:rFonts w:ascii="楷体_GB2312" w:eastAsia="楷体_GB2312" w:hint="eastAsia"/>
        </w:rPr>
        <w:t>材料三：怒江州境内水能资源丰富，梯级电站建设淹没了部分谷</w:t>
      </w:r>
      <w:r>
        <w:rPr>
          <w:rFonts w:ascii="楷体_GB2312" w:eastAsia="楷体_GB2312" w:hint="eastAsia"/>
        </w:rPr>
        <w:t>地</w:t>
      </w:r>
      <w:r w:rsidRPr="005576EA">
        <w:rPr>
          <w:rFonts w:ascii="楷体_GB2312" w:eastAsia="楷体_GB2312" w:hint="eastAsia"/>
        </w:rPr>
        <w:t>农田。</w:t>
      </w:r>
    </w:p>
    <w:p w:rsidR="0096228F" w:rsidRDefault="0096228F" w:rsidP="0096228F">
      <w:pPr>
        <w:spacing w:line="360" w:lineRule="auto"/>
      </w:pPr>
      <w:r>
        <w:rPr>
          <w:noProof/>
        </w:rPr>
        <w:drawing>
          <wp:anchor distT="0" distB="0" distL="114300" distR="114300" simplePos="0" relativeHeight="251660288" behindDoc="1" locked="0" layoutInCell="1" allowOverlap="1">
            <wp:simplePos x="0" y="0"/>
            <wp:positionH relativeFrom="column">
              <wp:posOffset>-95250</wp:posOffset>
            </wp:positionH>
            <wp:positionV relativeFrom="paragraph">
              <wp:posOffset>112395</wp:posOffset>
            </wp:positionV>
            <wp:extent cx="4838065" cy="827405"/>
            <wp:effectExtent l="0" t="0" r="635" b="0"/>
            <wp:wrapTight wrapText="bothSides">
              <wp:wrapPolygon edited="0">
                <wp:start x="0" y="0"/>
                <wp:lineTo x="0" y="20887"/>
                <wp:lineTo x="21518" y="20887"/>
                <wp:lineTo x="21518" y="0"/>
                <wp:lineTo x="0" y="0"/>
              </wp:wrapPolygon>
            </wp:wrapTight>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38065" cy="827405"/>
                    </a:xfrm>
                    <a:prstGeom prst="rect">
                      <a:avLst/>
                    </a:prstGeom>
                  </pic:spPr>
                </pic:pic>
              </a:graphicData>
            </a:graphic>
          </wp:anchor>
        </w:drawing>
      </w:r>
    </w:p>
    <w:p w:rsidR="0096228F" w:rsidRDefault="0096228F" w:rsidP="0096228F">
      <w:pPr>
        <w:spacing w:line="360" w:lineRule="auto"/>
      </w:pPr>
    </w:p>
    <w:p w:rsidR="0096228F" w:rsidRDefault="0096228F" w:rsidP="0096228F">
      <w:pPr>
        <w:spacing w:line="360" w:lineRule="auto"/>
      </w:pPr>
    </w:p>
    <w:p w:rsidR="0096228F" w:rsidRPr="00841592" w:rsidRDefault="0096228F" w:rsidP="0096228F">
      <w:pPr>
        <w:spacing w:line="360" w:lineRule="auto"/>
      </w:pPr>
      <w:r w:rsidRPr="00841592">
        <w:t>48</w:t>
      </w:r>
      <w:r w:rsidRPr="00841592">
        <w:rPr>
          <w:rFonts w:asciiTheme="minorEastAsia" w:hAnsiTheme="minorEastAsia"/>
        </w:rPr>
        <w:t>.</w:t>
      </w:r>
      <w:r w:rsidRPr="00841592">
        <w:t>说明影响怒江州经济发展的主要问题，并分析造成这一问题的自然和人类活动的原因。（</w:t>
      </w:r>
      <w:r w:rsidRPr="00841592">
        <w:t>6</w:t>
      </w:r>
      <w:r w:rsidRPr="00841592">
        <w:t>分）</w:t>
      </w:r>
    </w:p>
    <w:p w:rsidR="0096228F" w:rsidRPr="0096228F" w:rsidRDefault="0096228F" w:rsidP="0096228F">
      <w:pPr>
        <w:spacing w:line="360" w:lineRule="auto"/>
      </w:pPr>
      <w:r w:rsidRPr="00841592">
        <w:t>49</w:t>
      </w:r>
      <w:r w:rsidRPr="00841592">
        <w:rPr>
          <w:rFonts w:asciiTheme="minorEastAsia" w:hAnsiTheme="minorEastAsia"/>
        </w:rPr>
        <w:t>.</w:t>
      </w:r>
      <w:r w:rsidRPr="00841592">
        <w:t>简述怒江州经济发展可以采取的对策。（</w:t>
      </w:r>
      <w:r w:rsidRPr="00841592">
        <w:t>4</w:t>
      </w:r>
      <w:r w:rsidRPr="00841592">
        <w:t>分）</w:t>
      </w:r>
    </w:p>
    <w:p w:rsidR="0096228F" w:rsidRPr="008E6860" w:rsidRDefault="0096228F" w:rsidP="0096228F">
      <w:pPr>
        <w:spacing w:line="360" w:lineRule="auto"/>
        <w:rPr>
          <w:rFonts w:eastAsiaTheme="majorEastAsia"/>
        </w:rPr>
      </w:pPr>
      <w:r w:rsidRPr="008E6860">
        <w:rPr>
          <w:rFonts w:eastAsiaTheme="majorEastAsia"/>
        </w:rPr>
        <w:t>B</w:t>
      </w:r>
      <w:r w:rsidRPr="008E6860">
        <w:rPr>
          <w:rFonts w:eastAsiaTheme="majorEastAsia"/>
        </w:rPr>
        <w:t>组（适合选修</w:t>
      </w:r>
      <w:r w:rsidRPr="008E6860">
        <w:rPr>
          <w:rFonts w:eastAsiaTheme="majorEastAsia"/>
        </w:rPr>
        <w:t>“</w:t>
      </w:r>
      <w:r w:rsidRPr="008E6860">
        <w:rPr>
          <w:rFonts w:eastAsiaTheme="majorEastAsia"/>
        </w:rPr>
        <w:t>任选模块二</w:t>
      </w:r>
      <w:r w:rsidRPr="008E6860">
        <w:rPr>
          <w:rFonts w:eastAsiaTheme="majorEastAsia"/>
        </w:rPr>
        <w:t>”</w:t>
      </w:r>
      <w:r w:rsidRPr="008E6860">
        <w:rPr>
          <w:rFonts w:eastAsiaTheme="majorEastAsia"/>
        </w:rPr>
        <w:t>的考生）</w:t>
      </w:r>
    </w:p>
    <w:p w:rsidR="00E45E5A" w:rsidRDefault="0096228F" w:rsidP="0096228F">
      <w:r w:rsidRPr="008E6860">
        <w:rPr>
          <w:rFonts w:eastAsiaTheme="majorEastAsia"/>
        </w:rPr>
        <w:t>（二十二）海南岛西部某些地方呈现热带稀疏草原的自然景观，这一现象引起地理工作者的思考。读图文</w:t>
      </w:r>
    </w:p>
    <w:sectPr w:rsidR="00E45E5A" w:rsidSect="00AC7C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51D" w:rsidRDefault="00F5451D" w:rsidP="0096228F">
      <w:r>
        <w:separator/>
      </w:r>
    </w:p>
  </w:endnote>
  <w:endnote w:type="continuationSeparator" w:id="1">
    <w:p w:rsidR="00F5451D" w:rsidRDefault="00F5451D" w:rsidP="009622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51D" w:rsidRDefault="00F5451D" w:rsidP="0096228F">
      <w:r>
        <w:separator/>
      </w:r>
    </w:p>
  </w:footnote>
  <w:footnote w:type="continuationSeparator" w:id="1">
    <w:p w:rsidR="00F5451D" w:rsidRDefault="00F5451D" w:rsidP="009622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28F"/>
    <w:rsid w:val="0096228F"/>
    <w:rsid w:val="00AC7C73"/>
    <w:rsid w:val="00C45015"/>
    <w:rsid w:val="00E45E5A"/>
    <w:rsid w:val="00F545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8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22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6228F"/>
    <w:rPr>
      <w:sz w:val="18"/>
      <w:szCs w:val="18"/>
    </w:rPr>
  </w:style>
  <w:style w:type="paragraph" w:styleId="a4">
    <w:name w:val="footer"/>
    <w:basedOn w:val="a"/>
    <w:link w:val="Char0"/>
    <w:uiPriority w:val="99"/>
    <w:semiHidden/>
    <w:unhideWhenUsed/>
    <w:rsid w:val="009622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6228F"/>
    <w:rPr>
      <w:sz w:val="18"/>
      <w:szCs w:val="18"/>
    </w:rPr>
  </w:style>
  <w:style w:type="paragraph" w:styleId="a5">
    <w:name w:val="Balloon Text"/>
    <w:basedOn w:val="a"/>
    <w:link w:val="Char1"/>
    <w:uiPriority w:val="99"/>
    <w:semiHidden/>
    <w:unhideWhenUsed/>
    <w:rsid w:val="0096228F"/>
    <w:rPr>
      <w:sz w:val="18"/>
      <w:szCs w:val="18"/>
    </w:rPr>
  </w:style>
  <w:style w:type="character" w:customStyle="1" w:styleId="Char1">
    <w:name w:val="批注框文本 Char"/>
    <w:basedOn w:val="a0"/>
    <w:link w:val="a5"/>
    <w:uiPriority w:val="99"/>
    <w:semiHidden/>
    <w:rsid w:val="0096228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hahadongzi</dc:creator>
  <cp:keywords/>
  <dc:description/>
  <cp:lastModifiedBy>hahadongzi</cp:lastModifiedBy>
  <cp:revision>4</cp:revision>
  <dcterms:created xsi:type="dcterms:W3CDTF">2016-06-12T06:52:00Z</dcterms:created>
  <dcterms:modified xsi:type="dcterms:W3CDTF">2016-06-12T06:54:00Z</dcterms:modified>
</cp:coreProperties>
</file>